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川省哲学社会科学重点实验室-川滇民族文化数字化与传播重点实验室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四川省哲学社会科学重点实验室-川滇民族文化数字化与传播重点实验室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川滇民族文化数字化与传播重点实验室2026年度项目申报通知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登录</w:t>
      </w:r>
      <w:r>
        <w:rPr>
          <w:rFonts w:hint="eastAsia" w:ascii="宋体" w:hAnsi="宋体" w:eastAsia="宋体" w:cs="宋体"/>
          <w:kern w:val="0"/>
          <w:sz w:val="24"/>
          <w:szCs w:val="24"/>
        </w:rPr>
        <w:t>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攀枝花学院科技创新平台项目管理系统</w:t>
      </w:r>
      <w:r>
        <w:rPr>
          <w:rFonts w:hint="eastAsia" w:ascii="宋体" w:hAnsi="宋体" w:eastAsia="宋体" w:cs="宋体"/>
          <w:kern w:val="0"/>
          <w:sz w:val="24"/>
          <w:szCs w:val="24"/>
        </w:rPr>
        <w:t>”（网址：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https://pzhxy.sckjfw.cn/</w:t>
      </w:r>
      <w:r>
        <w:rPr>
          <w:rFonts w:hint="eastAsia" w:ascii="宋体" w:hAnsi="宋体" w:eastAsia="宋体" w:cs="宋体"/>
          <w:kern w:val="0"/>
          <w:sz w:val="24"/>
          <w:szCs w:val="24"/>
        </w:rPr>
        <w:t>）进行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注册</w:t>
      </w:r>
      <w:r>
        <w:rPr>
          <w:rFonts w:hint="eastAsia" w:ascii="宋体" w:hAnsi="宋体" w:eastAsia="宋体" w:cs="宋体"/>
          <w:kern w:val="0"/>
          <w:sz w:val="24"/>
          <w:szCs w:val="24"/>
        </w:rPr>
        <w:t>申报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申报完成后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前</w:t>
      </w:r>
      <w:r>
        <w:rPr>
          <w:rFonts w:hint="eastAsia" w:ascii="宋体" w:hAnsi="宋体" w:eastAsia="宋体" w:cs="宋体"/>
          <w:kern w:val="0"/>
          <w:sz w:val="24"/>
          <w:szCs w:val="24"/>
        </w:rPr>
        <w:t>将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从系统中导出的《课题申报书》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一式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t>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将项目申报信息登记至学校科研管理系统申报计划“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课题名称-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申报书/活页）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川滇民族文化数字化与传播重点实验室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4B9D8A84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jc w:val="both"/>
        <w:textAlignment w:val="auto"/>
        <w:rPr>
          <w:rFonts w:hint="default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项目负责人同一年度只能申报一项课题。课题组成员同年度同批次最多参与一项项目申请，项目负责人不能作为课题组成员参与同批次同年度项目，已承担2025年度本实验室课题尚未结题的老师，不能申报本年度该项目课题。</w:t>
      </w:r>
    </w:p>
    <w:p w14:paraId="31C9A59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jc w:val="both"/>
        <w:textAlignment w:val="auto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</w:t>
      </w:r>
      <w:r>
        <w:rPr>
          <w:rFonts w:hint="eastAsia" w:ascii="宋体" w:hAnsi="宋体"/>
          <w:b/>
          <w:sz w:val="24"/>
          <w:shd w:val="clear" w:color="auto" w:fill="FFFFFF"/>
          <w:lang w:eastAsia="zh-CN"/>
        </w:rPr>
        <w:t>；本单位对该课题意识形态进行把关</w:t>
      </w:r>
      <w:r>
        <w:rPr>
          <w:rFonts w:hint="eastAsia" w:ascii="宋体" w:hAnsi="宋体"/>
          <w:b/>
          <w:sz w:val="24"/>
          <w:shd w:val="clear" w:color="auto" w:fill="FFFFFF"/>
        </w:rPr>
        <w:t>。</w:t>
      </w:r>
      <w:r>
        <w:rPr>
          <w:rFonts w:hint="eastAsia" w:ascii="宋体" w:hAnsi="宋体"/>
          <w:sz w:val="24"/>
          <w:shd w:val="clear" w:color="auto" w:fill="FFFFFF"/>
        </w:rPr>
        <w:t>”落款时间统一填写为2026年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7</w:t>
      </w:r>
      <w:r>
        <w:rPr>
          <w:rFonts w:hint="eastAsia" w:ascii="宋体" w:hAnsi="宋体"/>
          <w:sz w:val="24"/>
          <w:shd w:val="clear" w:color="auto" w:fill="FFFFFF"/>
        </w:rPr>
        <w:t>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1</w:t>
      </w:r>
      <w:r>
        <w:rPr>
          <w:rFonts w:hint="eastAsia" w:ascii="宋体" w:hAnsi="宋体"/>
          <w:sz w:val="24"/>
          <w:shd w:val="clear" w:color="auto" w:fill="FFFFFF"/>
        </w:rPr>
        <w:t>日。</w:t>
      </w:r>
    </w:p>
    <w:p w14:paraId="32144F8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宋体" w:hAnsi="宋体"/>
          <w:sz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39F5851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4、未尽事宜，详见中心公告。如有疑问，请咨询科技处孙蕾15282918390。</w:t>
      </w: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6.26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27125E7"/>
    <w:rsid w:val="059E36F3"/>
    <w:rsid w:val="07711B13"/>
    <w:rsid w:val="0A4C7497"/>
    <w:rsid w:val="0D060B80"/>
    <w:rsid w:val="0FC8777D"/>
    <w:rsid w:val="13B26E26"/>
    <w:rsid w:val="15CC7E09"/>
    <w:rsid w:val="19794B66"/>
    <w:rsid w:val="19C92FDD"/>
    <w:rsid w:val="1C273CAF"/>
    <w:rsid w:val="1C5135FC"/>
    <w:rsid w:val="1E8F4383"/>
    <w:rsid w:val="20733BE2"/>
    <w:rsid w:val="222039B6"/>
    <w:rsid w:val="22473C0C"/>
    <w:rsid w:val="22A03977"/>
    <w:rsid w:val="235D3C02"/>
    <w:rsid w:val="23B940CE"/>
    <w:rsid w:val="24587825"/>
    <w:rsid w:val="286A7296"/>
    <w:rsid w:val="2A6842A8"/>
    <w:rsid w:val="2A841269"/>
    <w:rsid w:val="2BE07920"/>
    <w:rsid w:val="2BFD6B16"/>
    <w:rsid w:val="2CC26293"/>
    <w:rsid w:val="2D32732E"/>
    <w:rsid w:val="2F7E4EA2"/>
    <w:rsid w:val="308970EE"/>
    <w:rsid w:val="30E42053"/>
    <w:rsid w:val="34537C69"/>
    <w:rsid w:val="39DE7641"/>
    <w:rsid w:val="3B666395"/>
    <w:rsid w:val="3B696601"/>
    <w:rsid w:val="3C0A1558"/>
    <w:rsid w:val="3C452AF3"/>
    <w:rsid w:val="3E432CA9"/>
    <w:rsid w:val="40693F9A"/>
    <w:rsid w:val="41447381"/>
    <w:rsid w:val="45776045"/>
    <w:rsid w:val="45EF7078"/>
    <w:rsid w:val="49D75694"/>
    <w:rsid w:val="4C6D6D83"/>
    <w:rsid w:val="4CBD5751"/>
    <w:rsid w:val="4D222BCC"/>
    <w:rsid w:val="4F111AE5"/>
    <w:rsid w:val="500100D3"/>
    <w:rsid w:val="50123B1C"/>
    <w:rsid w:val="51D07599"/>
    <w:rsid w:val="523B0201"/>
    <w:rsid w:val="53716822"/>
    <w:rsid w:val="555D2F04"/>
    <w:rsid w:val="55747432"/>
    <w:rsid w:val="578F5948"/>
    <w:rsid w:val="58417C07"/>
    <w:rsid w:val="585A655A"/>
    <w:rsid w:val="5ADC4DEA"/>
    <w:rsid w:val="5B1C4013"/>
    <w:rsid w:val="5C2A4CB3"/>
    <w:rsid w:val="5DBE57D6"/>
    <w:rsid w:val="5E767704"/>
    <w:rsid w:val="5E8B4397"/>
    <w:rsid w:val="610E19B7"/>
    <w:rsid w:val="61820793"/>
    <w:rsid w:val="6288701F"/>
    <w:rsid w:val="632562E5"/>
    <w:rsid w:val="64C53616"/>
    <w:rsid w:val="65B66CE2"/>
    <w:rsid w:val="65C66FF3"/>
    <w:rsid w:val="66D165FA"/>
    <w:rsid w:val="676C6322"/>
    <w:rsid w:val="68002CF3"/>
    <w:rsid w:val="690565AA"/>
    <w:rsid w:val="69237EF4"/>
    <w:rsid w:val="6A915E1B"/>
    <w:rsid w:val="6AC75BFA"/>
    <w:rsid w:val="6CFB43A3"/>
    <w:rsid w:val="6D4F3FA3"/>
    <w:rsid w:val="6E7109DA"/>
    <w:rsid w:val="709715AD"/>
    <w:rsid w:val="710F03EE"/>
    <w:rsid w:val="72896D5A"/>
    <w:rsid w:val="72C500A9"/>
    <w:rsid w:val="74E41BEE"/>
    <w:rsid w:val="75D22519"/>
    <w:rsid w:val="769B5DB5"/>
    <w:rsid w:val="775F555C"/>
    <w:rsid w:val="785C1377"/>
    <w:rsid w:val="79984D55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760</Words>
  <Characters>833</Characters>
  <Lines>3</Lines>
  <Paragraphs>1</Paragraphs>
  <TotalTime>5</TotalTime>
  <ScaleCrop>false</ScaleCrop>
  <LinksUpToDate>false</LinksUpToDate>
  <CharactersWithSpaces>835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2026-06-26T09:02:47Z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